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02134EDF" w:rsidR="00F445B1" w:rsidRPr="00975241" w:rsidRDefault="00D973EB" w:rsidP="008D660B">
            <w:r>
              <w:rPr>
                <w:rStyle w:val="Firstpagetablebold"/>
              </w:rPr>
              <w:t>17 April</w:t>
            </w:r>
            <w:r w:rsidR="000469B5">
              <w:rPr>
                <w:rStyle w:val="Firstpagetablebold"/>
              </w:rPr>
              <w:t xml:space="preserve"> </w:t>
            </w:r>
            <w:r w:rsidR="00340D9D">
              <w:rPr>
                <w:rStyle w:val="Firstpagetablebold"/>
              </w:rPr>
              <w:t>20</w:t>
            </w:r>
            <w:r w:rsidR="00982640">
              <w:rPr>
                <w:rStyle w:val="Firstpagetablebold"/>
              </w:rPr>
              <w:t>2</w:t>
            </w:r>
            <w:r w:rsidR="000469B5">
              <w:rPr>
                <w:rStyle w:val="Firstpagetablebold"/>
              </w:rPr>
              <w:t>4</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28A325AD" w:rsidR="00F445B1" w:rsidRPr="001356F1" w:rsidRDefault="00D5727C" w:rsidP="00563A10">
            <w:pPr>
              <w:rPr>
                <w:rStyle w:val="Firstpagetablebold"/>
              </w:rPr>
            </w:pPr>
            <w:r>
              <w:rPr>
                <w:rStyle w:val="Firstpagetablebold"/>
              </w:rPr>
              <w:t>Housing and Homelessness</w:t>
            </w:r>
            <w:r w:rsidR="00625C01">
              <w:rPr>
                <w:rStyle w:val="Firstpagetablebold"/>
              </w:rPr>
              <w:t xml:space="preserve"> Panel</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1CC4C957" w:rsidR="00F445B1" w:rsidRPr="00664FDE" w:rsidRDefault="00F23663" w:rsidP="00563A10">
            <w:pPr>
              <w:autoSpaceDE w:val="0"/>
              <w:autoSpaceDN w:val="0"/>
              <w:adjustRightInd w:val="0"/>
              <w:spacing w:after="0"/>
              <w:rPr>
                <w:rStyle w:val="Firstpagetablebold"/>
              </w:rPr>
            </w:pPr>
            <w:r>
              <w:rPr>
                <w:b/>
              </w:rPr>
              <w:t>Implementation of Selective Licensing</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5AA9495A" w:rsidR="00F725BF" w:rsidRPr="00694F86" w:rsidRDefault="00EF2280" w:rsidP="00625C01">
            <w:pPr>
              <w:rPr>
                <w:rFonts w:cs="Arial"/>
              </w:rPr>
            </w:pPr>
            <w:r w:rsidRPr="00694F86">
              <w:rPr>
                <w:rFonts w:cs="Arial"/>
              </w:rPr>
              <w:t xml:space="preserve">To </w:t>
            </w:r>
            <w:r w:rsidRPr="00694F86">
              <w:rPr>
                <w:rFonts w:cs="Arial"/>
                <w:color w:val="auto"/>
              </w:rPr>
              <w:t xml:space="preserve">present </w:t>
            </w:r>
            <w:r w:rsidR="00625C01">
              <w:rPr>
                <w:rFonts w:cs="Arial"/>
                <w:color w:val="auto"/>
              </w:rPr>
              <w:t>Panel of the 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5D30AA49" w:rsidR="00D5547E" w:rsidRPr="00694F86" w:rsidRDefault="006619AC" w:rsidP="00563A10">
            <w:pPr>
              <w:rPr>
                <w:rFonts w:cs="Arial"/>
              </w:rPr>
            </w:pPr>
            <w:r>
              <w:rPr>
                <w:rFonts w:cs="Arial"/>
              </w:rPr>
              <w:t>No</w:t>
            </w:r>
          </w:p>
          <w:p w14:paraId="39172FAB" w14:textId="02D93AB0" w:rsidR="001D14DE" w:rsidRPr="00694F86" w:rsidRDefault="00625C01" w:rsidP="00D5727C">
            <w:pPr>
              <w:rPr>
                <w:rFonts w:cs="Arial"/>
              </w:rPr>
            </w:pPr>
            <w:r>
              <w:rPr>
                <w:rFonts w:cs="Arial"/>
              </w:rPr>
              <w:t xml:space="preserve">Cllr </w:t>
            </w:r>
            <w:r w:rsidR="00D5727C">
              <w:rPr>
                <w:rFonts w:cs="Arial"/>
              </w:rPr>
              <w:t>Lizzy Diggins</w:t>
            </w:r>
            <w:r>
              <w:rPr>
                <w:rFonts w:cs="Arial"/>
              </w:rPr>
              <w:t>, Panel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7502F302" w:rsidR="00E821EA" w:rsidRDefault="008D660B" w:rsidP="00563A10">
            <w:pPr>
              <w:spacing w:after="0"/>
              <w:rPr>
                <w:rFonts w:cs="Arial"/>
                <w:color w:val="auto"/>
              </w:rPr>
            </w:pPr>
            <w:r>
              <w:rPr>
                <w:rFonts w:cs="Arial"/>
                <w:color w:val="auto"/>
              </w:rPr>
              <w:t xml:space="preserve">Cllr </w:t>
            </w:r>
            <w:r w:rsidR="00D5727C">
              <w:rPr>
                <w:rFonts w:cs="Arial"/>
                <w:color w:val="auto"/>
              </w:rPr>
              <w:t>Linda Smith</w:t>
            </w:r>
            <w:r>
              <w:rPr>
                <w:rFonts w:cs="Arial"/>
                <w:color w:val="auto"/>
              </w:rPr>
              <w:t xml:space="preserve">, Cabinet Member for </w:t>
            </w:r>
            <w:r w:rsidR="00D5727C">
              <w:rPr>
                <w:rFonts w:cs="Arial"/>
                <w:color w:val="auto"/>
              </w:rPr>
              <w:t>Housing</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63980782" w14:textId="78293416" w:rsidR="00347767" w:rsidRPr="00694F86" w:rsidRDefault="00D973EB" w:rsidP="00563A10">
            <w:pPr>
              <w:autoSpaceDE w:val="0"/>
              <w:autoSpaceDN w:val="0"/>
              <w:adjustRightInd w:val="0"/>
              <w:spacing w:after="0"/>
              <w:rPr>
                <w:rFonts w:cs="Arial"/>
                <w:color w:val="auto"/>
                <w:sz w:val="12"/>
              </w:rPr>
            </w:pPr>
            <w:r>
              <w:t xml:space="preserve">Deliver More Affordable Housing </w:t>
            </w: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42A6BC8C" w:rsidR="00D5547E" w:rsidRPr="00B40248" w:rsidRDefault="000469B5" w:rsidP="00563A10">
            <w:pPr>
              <w:rPr>
                <w:rFonts w:cs="Arial"/>
                <w:color w:val="auto"/>
              </w:rPr>
            </w:pPr>
            <w:r>
              <w:t>Housing, Homelessness &amp; Rough Sleeping Strategy 2023-28</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10094">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4E115BB5" w14:textId="37DB149E" w:rsidR="00D5727C" w:rsidRDefault="00625C01" w:rsidP="002C6EF5">
      <w:pPr>
        <w:pStyle w:val="ListParagraph"/>
        <w:numPr>
          <w:ilvl w:val="0"/>
          <w:numId w:val="15"/>
        </w:numPr>
        <w:tabs>
          <w:tab w:val="clear" w:pos="426"/>
        </w:tabs>
        <w:spacing w:after="0"/>
        <w:contextualSpacing/>
        <w:jc w:val="both"/>
      </w:pPr>
      <w:r>
        <w:t xml:space="preserve">The </w:t>
      </w:r>
      <w:r w:rsidR="00D5727C">
        <w:t>Housing and Homlessness</w:t>
      </w:r>
      <w:r>
        <w:t xml:space="preserve"> Panel met on </w:t>
      </w:r>
      <w:r w:rsidR="000469B5">
        <w:t>07 March 2024</w:t>
      </w:r>
      <w:r>
        <w:t xml:space="preserve"> to consider </w:t>
      </w:r>
      <w:r w:rsidR="00B51512">
        <w:t>a</w:t>
      </w:r>
      <w:r w:rsidR="000469B5">
        <w:t xml:space="preserve"> report on the </w:t>
      </w:r>
      <w:r w:rsidR="00D973EB">
        <w:t>Implementation of Selective Licensing. It was recommended that the Panel consider the report and agree any recommendations.</w:t>
      </w:r>
    </w:p>
    <w:p w14:paraId="2A438D46" w14:textId="77777777" w:rsidR="001B32D3" w:rsidRDefault="001B32D3" w:rsidP="001B32D3">
      <w:pPr>
        <w:pStyle w:val="ListParagraph"/>
        <w:numPr>
          <w:ilvl w:val="0"/>
          <w:numId w:val="0"/>
        </w:numPr>
        <w:tabs>
          <w:tab w:val="clear" w:pos="426"/>
        </w:tabs>
        <w:spacing w:after="0"/>
        <w:ind w:left="720"/>
        <w:contextualSpacing/>
      </w:pPr>
    </w:p>
    <w:p w14:paraId="396979E4" w14:textId="6087CD5A" w:rsidR="00C10094" w:rsidRDefault="004E5ECC" w:rsidP="002C6EF5">
      <w:pPr>
        <w:pStyle w:val="ListParagraph"/>
        <w:numPr>
          <w:ilvl w:val="0"/>
          <w:numId w:val="15"/>
        </w:numPr>
        <w:spacing w:after="0"/>
        <w:contextualSpacing/>
        <w:jc w:val="both"/>
      </w:pPr>
      <w:r>
        <w:t xml:space="preserve">The Panel would like to thank Councillor </w:t>
      </w:r>
      <w:r w:rsidR="00D5727C">
        <w:t>Linda Smith</w:t>
      </w:r>
      <w:r>
        <w:t xml:space="preserve"> (Cabinet Member for </w:t>
      </w:r>
      <w:r w:rsidR="00D5727C">
        <w:t>Housing</w:t>
      </w:r>
      <w:r w:rsidR="00D973EB">
        <w:t>) and Gail Siddal, Regulatory Services Manager</w:t>
      </w:r>
      <w:r w:rsidR="002C6EF5">
        <w:t xml:space="preserve"> </w:t>
      </w:r>
      <w:r w:rsidR="00D5727C">
        <w:t>for attending the meeting to</w:t>
      </w:r>
      <w:r w:rsidR="00B51512">
        <w:t xml:space="preserve"> </w:t>
      </w:r>
      <w:r w:rsidR="001B32D3">
        <w:t xml:space="preserve">present and </w:t>
      </w:r>
      <w:r>
        <w:t>answer questions.</w:t>
      </w:r>
      <w:r w:rsidR="00C10094">
        <w:br/>
      </w:r>
    </w:p>
    <w:p w14:paraId="42262E26" w14:textId="45A3F435" w:rsidR="00431D1A" w:rsidRPr="009271A7" w:rsidRDefault="00665CCE" w:rsidP="00B85989">
      <w:pPr>
        <w:contextualSpacing/>
        <w:rPr>
          <w:b/>
          <w:color w:val="auto"/>
        </w:rPr>
      </w:pPr>
      <w:r w:rsidRPr="009271A7">
        <w:rPr>
          <w:b/>
          <w:color w:val="auto"/>
        </w:rPr>
        <w:t>Summary and recommendation</w:t>
      </w:r>
      <w:r w:rsidR="008D7B7C" w:rsidRPr="009271A7">
        <w:rPr>
          <w:b/>
          <w:color w:val="auto"/>
        </w:rPr>
        <w:t>s</w:t>
      </w:r>
    </w:p>
    <w:p w14:paraId="61DB9670" w14:textId="3C45C9D2" w:rsidR="00DA6DF1" w:rsidRPr="00D973EB" w:rsidRDefault="00DA6DF1" w:rsidP="00D973EB">
      <w:pPr>
        <w:pStyle w:val="ListParagraph"/>
        <w:numPr>
          <w:ilvl w:val="0"/>
          <w:numId w:val="15"/>
        </w:numPr>
        <w:jc w:val="both"/>
        <w:rPr>
          <w:color w:val="auto"/>
          <w:szCs w:val="20"/>
        </w:rPr>
      </w:pPr>
      <w:r>
        <w:t>Cllr L Smith</w:t>
      </w:r>
      <w:r w:rsidR="002C6EF5">
        <w:t xml:space="preserve">, </w:t>
      </w:r>
      <w:r>
        <w:t>Cabinet Member for Housing introduced the report</w:t>
      </w:r>
      <w:r w:rsidR="00D973EB">
        <w:t>,</w:t>
      </w:r>
      <w:r w:rsidR="00D973EB" w:rsidRPr="00D973EB">
        <w:t xml:space="preserve"> </w:t>
      </w:r>
      <w:r w:rsidR="00D973EB">
        <w:t xml:space="preserve">which provided an update on the year one actions of the Selective Licensing scheme. She highlighted that Oxford’s Selective Licensing scheme was one of the largest in the country and Oxford City Council was the only authority where the whole city was </w:t>
      </w:r>
      <w:r w:rsidR="00D973EB">
        <w:lastRenderedPageBreak/>
        <w:t>covered by the scheme. Gail Siddall, Regulatory Services Manager provided an overview of the implementation processes and challenges across the first year of the scheme. The Selective Licensing scheme sought to help the Council address poor conditions in private rented housing stock within the city.</w:t>
      </w:r>
    </w:p>
    <w:p w14:paraId="69C3C190" w14:textId="77777777" w:rsidR="002C6EF5" w:rsidRDefault="002C6EF5" w:rsidP="002C6EF5">
      <w:pPr>
        <w:pStyle w:val="ListParagraph"/>
        <w:numPr>
          <w:ilvl w:val="0"/>
          <w:numId w:val="0"/>
        </w:numPr>
        <w:spacing w:after="0"/>
        <w:ind w:left="720"/>
      </w:pPr>
    </w:p>
    <w:p w14:paraId="1629698A" w14:textId="6B4F2547" w:rsidR="00CB4640" w:rsidRDefault="007A7325" w:rsidP="006B199A">
      <w:pPr>
        <w:pStyle w:val="ListParagraph"/>
        <w:numPr>
          <w:ilvl w:val="0"/>
          <w:numId w:val="15"/>
        </w:numPr>
        <w:spacing w:after="0"/>
        <w:jc w:val="both"/>
      </w:pPr>
      <w:r>
        <w:t xml:space="preserve">The Panel asked a range of questions, including questions relating </w:t>
      </w:r>
      <w:r w:rsidR="00D973EB">
        <w:t>to the estimates set out in the report; Rent Repayment Orders; plans for communications and engagement campaigns; inspection targets; Selective Licensing fees; evictions; and incentives to landlords to apply for a licence.</w:t>
      </w:r>
    </w:p>
    <w:p w14:paraId="1A6628C2" w14:textId="77777777" w:rsidR="002C6EF5" w:rsidRDefault="002C6EF5" w:rsidP="002C6EF5">
      <w:pPr>
        <w:pStyle w:val="ListParagraph"/>
        <w:numPr>
          <w:ilvl w:val="0"/>
          <w:numId w:val="0"/>
        </w:numPr>
        <w:spacing w:after="0"/>
        <w:ind w:left="360"/>
      </w:pPr>
    </w:p>
    <w:p w14:paraId="5485C254" w14:textId="2F8BF98D" w:rsidR="00183214" w:rsidRDefault="006B199A" w:rsidP="00B85989">
      <w:pPr>
        <w:pStyle w:val="ListParagraph"/>
        <w:numPr>
          <w:ilvl w:val="0"/>
          <w:numId w:val="15"/>
        </w:numPr>
        <w:spacing w:after="0"/>
        <w:jc w:val="both"/>
      </w:pPr>
      <w:r>
        <w:t xml:space="preserve">In particular, </w:t>
      </w:r>
      <w:r w:rsidR="00BA01B8">
        <w:t xml:space="preserve">the Panel </w:t>
      </w:r>
      <w:r w:rsidR="00D973EB">
        <w:t>noted responses to questions that the initial Selective Licensing scheme plans included the rollout of a tenant communication and engagement campaign, however this work had not yet started. The Panel agreed that this campaign should be commenced as soon as possible to ensure tenants’ awareness of the scheme and their rights. The Panel was also of the view that tenants unions should be actively engaged with as part of this work.</w:t>
      </w:r>
    </w:p>
    <w:p w14:paraId="7ED16D6A" w14:textId="77777777" w:rsidR="00183214" w:rsidRDefault="00183214" w:rsidP="00183214">
      <w:pPr>
        <w:pStyle w:val="ListParagraph"/>
        <w:numPr>
          <w:ilvl w:val="0"/>
          <w:numId w:val="0"/>
        </w:numPr>
        <w:ind w:left="360"/>
      </w:pPr>
    </w:p>
    <w:p w14:paraId="40162DA8" w14:textId="777DF468" w:rsidR="00BA01B8" w:rsidRPr="00D973EB" w:rsidRDefault="00A5523F" w:rsidP="00B85989">
      <w:pPr>
        <w:pStyle w:val="ListParagraph"/>
        <w:numPr>
          <w:ilvl w:val="0"/>
          <w:numId w:val="0"/>
        </w:numPr>
        <w:spacing w:after="0"/>
        <w:ind w:left="720"/>
        <w:jc w:val="both"/>
        <w:rPr>
          <w:b/>
          <w:i/>
          <w:iCs/>
        </w:rPr>
      </w:pPr>
      <w:r w:rsidRPr="00D973EB">
        <w:rPr>
          <w:b/>
          <w:i/>
          <w:iCs/>
        </w:rPr>
        <w:t xml:space="preserve">Recommendation 1: </w:t>
      </w:r>
      <w:r w:rsidR="00D973EB" w:rsidRPr="00D973EB">
        <w:rPr>
          <w:rFonts w:cs="Arial"/>
          <w:b/>
          <w:i/>
          <w:iCs/>
        </w:rPr>
        <w:t>That the Council rolls out a Selective Licensing scheme communications campaign aimed at tenants to raise awareness of the scheme and tenants’ rights; and actively engages with tenants unions as part of the campaign.</w:t>
      </w:r>
    </w:p>
    <w:p w14:paraId="1C9AB0DA" w14:textId="77777777" w:rsidR="00BA01B8" w:rsidRDefault="00BA01B8" w:rsidP="00B85989">
      <w:pPr>
        <w:pStyle w:val="ListParagraph"/>
        <w:numPr>
          <w:ilvl w:val="0"/>
          <w:numId w:val="0"/>
        </w:numPr>
        <w:spacing w:after="0"/>
        <w:ind w:left="720"/>
        <w:jc w:val="both"/>
        <w:rPr>
          <w:b/>
          <w:i/>
          <w:iCs/>
        </w:rPr>
      </w:pPr>
    </w:p>
    <w:p w14:paraId="6791966B" w14:textId="54870366" w:rsidR="002505D5" w:rsidRPr="002505D5" w:rsidRDefault="002505D5" w:rsidP="00CB4640">
      <w:pPr>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498DB010" w:rsidR="00E87F7A" w:rsidRPr="008E4D66" w:rsidRDefault="004E5ECC" w:rsidP="00563A10">
            <w:pPr>
              <w:rPr>
                <w:color w:val="auto"/>
              </w:rPr>
            </w:pPr>
            <w:r>
              <w:rPr>
                <w:color w:val="auto"/>
              </w:rPr>
              <w:t>Alice Courtney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3527E4EE" w:rsidR="00E87F7A" w:rsidRPr="00091019" w:rsidRDefault="004E5ECC" w:rsidP="00563A10">
            <w:pPr>
              <w:rPr>
                <w:color w:val="auto"/>
              </w:rPr>
            </w:pPr>
            <w:r>
              <w:rPr>
                <w:rFonts w:cs="Arial"/>
                <w:bCs/>
              </w:rPr>
              <w:t>01865 529834</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06357BEB" w:rsidR="00E87F7A" w:rsidRPr="008E4D66" w:rsidRDefault="00F23663" w:rsidP="004E5ECC">
            <w:pPr>
              <w:rPr>
                <w:rStyle w:val="Hyperlink"/>
                <w:color w:val="auto"/>
              </w:rPr>
            </w:pPr>
            <w:hyperlink r:id="rId8" w:history="1">
              <w:r w:rsidR="004E5ECC" w:rsidRPr="00B37F64">
                <w:rPr>
                  <w:rStyle w:val="Hyperlink"/>
                </w:rPr>
                <w:t>acourtney@oxford.gov.uk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6BBD0577"/>
    <w:multiLevelType w:val="hybridMultilevel"/>
    <w:tmpl w:val="ABE6454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8365C6"/>
    <w:multiLevelType w:val="multilevel"/>
    <w:tmpl w:val="E67CE66C"/>
    <w:numStyleLink w:val="StyleNumberedLeft0cmHanging075cm"/>
  </w:abstractNum>
  <w:num w:numId="1" w16cid:durableId="1677222475">
    <w:abstractNumId w:val="0"/>
  </w:num>
  <w:num w:numId="2" w16cid:durableId="92289862">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3" w16cid:durableId="1106734351">
    <w:abstractNumId w:val="3"/>
  </w:num>
  <w:num w:numId="4" w16cid:durableId="2083334060">
    <w:abstractNumId w:val="1"/>
  </w:num>
  <w:num w:numId="5" w16cid:durableId="489639360">
    <w:abstractNumId w:val="12"/>
  </w:num>
  <w:num w:numId="6" w16cid:durableId="89931965">
    <w:abstractNumId w:val="7"/>
  </w:num>
  <w:num w:numId="7" w16cid:durableId="975572007">
    <w:abstractNumId w:val="13"/>
  </w:num>
  <w:num w:numId="8" w16cid:durableId="682631280">
    <w:abstractNumId w:val="11"/>
  </w:num>
  <w:num w:numId="9" w16cid:durableId="350183061">
    <w:abstractNumId w:val="5"/>
  </w:num>
  <w:num w:numId="10" w16cid:durableId="556865994">
    <w:abstractNumId w:val="6"/>
  </w:num>
  <w:num w:numId="11" w16cid:durableId="1703554410">
    <w:abstractNumId w:val="8"/>
  </w:num>
  <w:num w:numId="12" w16cid:durableId="2086686993">
    <w:abstractNumId w:val="2"/>
  </w:num>
  <w:num w:numId="13" w16cid:durableId="1835335760">
    <w:abstractNumId w:val="9"/>
  </w:num>
  <w:num w:numId="14" w16cid:durableId="13965829">
    <w:abstractNumId w:val="4"/>
  </w:num>
  <w:num w:numId="15" w16cid:durableId="908347584">
    <w:abstractNumId w:val="15"/>
  </w:num>
  <w:num w:numId="16" w16cid:durableId="225991812">
    <w:abstractNumId w:val="10"/>
  </w:num>
  <w:num w:numId="17" w16cid:durableId="12895088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47A9"/>
    <w:rsid w:val="000117D4"/>
    <w:rsid w:val="000167B9"/>
    <w:rsid w:val="00017BD4"/>
    <w:rsid w:val="00020B4E"/>
    <w:rsid w:val="00023804"/>
    <w:rsid w:val="00024C7A"/>
    <w:rsid w:val="00041080"/>
    <w:rsid w:val="00045F8B"/>
    <w:rsid w:val="000469B5"/>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784"/>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BF8"/>
    <w:rsid w:val="00116FA7"/>
    <w:rsid w:val="00124100"/>
    <w:rsid w:val="0013408E"/>
    <w:rsid w:val="001356F1"/>
    <w:rsid w:val="00136994"/>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3214"/>
    <w:rsid w:val="0018619D"/>
    <w:rsid w:val="0019219A"/>
    <w:rsid w:val="001A011E"/>
    <w:rsid w:val="001A066A"/>
    <w:rsid w:val="001A13E6"/>
    <w:rsid w:val="001A5731"/>
    <w:rsid w:val="001A7C4C"/>
    <w:rsid w:val="001B32D3"/>
    <w:rsid w:val="001B42C3"/>
    <w:rsid w:val="001B61EC"/>
    <w:rsid w:val="001B78B2"/>
    <w:rsid w:val="001C5D41"/>
    <w:rsid w:val="001C5D5E"/>
    <w:rsid w:val="001C60CA"/>
    <w:rsid w:val="001C757E"/>
    <w:rsid w:val="001D1308"/>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0450"/>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B5CFF"/>
    <w:rsid w:val="002C27B8"/>
    <w:rsid w:val="002C412C"/>
    <w:rsid w:val="002C64F7"/>
    <w:rsid w:val="002C6EF5"/>
    <w:rsid w:val="002C73C0"/>
    <w:rsid w:val="002C751F"/>
    <w:rsid w:val="002D029F"/>
    <w:rsid w:val="002D5EB9"/>
    <w:rsid w:val="002D7A52"/>
    <w:rsid w:val="002E1838"/>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6FC6"/>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52FE"/>
    <w:rsid w:val="004063B2"/>
    <w:rsid w:val="00407250"/>
    <w:rsid w:val="0040736F"/>
    <w:rsid w:val="00410E3C"/>
    <w:rsid w:val="00411A8F"/>
    <w:rsid w:val="00412C1F"/>
    <w:rsid w:val="00414EC1"/>
    <w:rsid w:val="004155A7"/>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07D"/>
    <w:rsid w:val="00465EAF"/>
    <w:rsid w:val="004711F8"/>
    <w:rsid w:val="004738C5"/>
    <w:rsid w:val="00476579"/>
    <w:rsid w:val="004770BD"/>
    <w:rsid w:val="00482F2B"/>
    <w:rsid w:val="00485076"/>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5ECC"/>
    <w:rsid w:val="004E6599"/>
    <w:rsid w:val="004F20EF"/>
    <w:rsid w:val="004F7608"/>
    <w:rsid w:val="0050321C"/>
    <w:rsid w:val="005109D6"/>
    <w:rsid w:val="005132EF"/>
    <w:rsid w:val="00523A75"/>
    <w:rsid w:val="0053043E"/>
    <w:rsid w:val="005309CF"/>
    <w:rsid w:val="00534012"/>
    <w:rsid w:val="005347AF"/>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4D43"/>
    <w:rsid w:val="005C577C"/>
    <w:rsid w:val="005D0621"/>
    <w:rsid w:val="005D1E27"/>
    <w:rsid w:val="005D2A3E"/>
    <w:rsid w:val="005D3270"/>
    <w:rsid w:val="005D5214"/>
    <w:rsid w:val="005E022E"/>
    <w:rsid w:val="005E5215"/>
    <w:rsid w:val="005F367A"/>
    <w:rsid w:val="005F7F7E"/>
    <w:rsid w:val="00614693"/>
    <w:rsid w:val="00614DA1"/>
    <w:rsid w:val="0062278B"/>
    <w:rsid w:val="00623C2F"/>
    <w:rsid w:val="00625C01"/>
    <w:rsid w:val="00633578"/>
    <w:rsid w:val="00637068"/>
    <w:rsid w:val="006465F2"/>
    <w:rsid w:val="00650811"/>
    <w:rsid w:val="00661103"/>
    <w:rsid w:val="006619AC"/>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199A"/>
    <w:rsid w:val="006B3737"/>
    <w:rsid w:val="006B3C05"/>
    <w:rsid w:val="006C2A29"/>
    <w:rsid w:val="006C64CF"/>
    <w:rsid w:val="006D0D63"/>
    <w:rsid w:val="006D17B1"/>
    <w:rsid w:val="006D4752"/>
    <w:rsid w:val="006D708A"/>
    <w:rsid w:val="006E14C1"/>
    <w:rsid w:val="006F0292"/>
    <w:rsid w:val="006F27FA"/>
    <w:rsid w:val="006F416B"/>
    <w:rsid w:val="006F519B"/>
    <w:rsid w:val="007044B4"/>
    <w:rsid w:val="00707B8C"/>
    <w:rsid w:val="00713675"/>
    <w:rsid w:val="00715823"/>
    <w:rsid w:val="007162DA"/>
    <w:rsid w:val="00725989"/>
    <w:rsid w:val="00727B92"/>
    <w:rsid w:val="00736EB4"/>
    <w:rsid w:val="007379B6"/>
    <w:rsid w:val="00737B93"/>
    <w:rsid w:val="00737C74"/>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4860"/>
    <w:rsid w:val="007A7325"/>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0FE5"/>
    <w:rsid w:val="008555E5"/>
    <w:rsid w:val="0085587D"/>
    <w:rsid w:val="00855C66"/>
    <w:rsid w:val="00860179"/>
    <w:rsid w:val="00860C57"/>
    <w:rsid w:val="00871EE4"/>
    <w:rsid w:val="0087212C"/>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B17"/>
    <w:rsid w:val="008C1CCF"/>
    <w:rsid w:val="008C4AB2"/>
    <w:rsid w:val="008D3951"/>
    <w:rsid w:val="008D3DDB"/>
    <w:rsid w:val="008D5BBE"/>
    <w:rsid w:val="008D660B"/>
    <w:rsid w:val="008D7B7C"/>
    <w:rsid w:val="008E03A9"/>
    <w:rsid w:val="008E0E88"/>
    <w:rsid w:val="008E4D66"/>
    <w:rsid w:val="008E60F3"/>
    <w:rsid w:val="008E7F34"/>
    <w:rsid w:val="008F17D6"/>
    <w:rsid w:val="008F1D21"/>
    <w:rsid w:val="008F3A4D"/>
    <w:rsid w:val="008F573F"/>
    <w:rsid w:val="008F5B20"/>
    <w:rsid w:val="009034EC"/>
    <w:rsid w:val="00903762"/>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0CF9"/>
    <w:rsid w:val="00A35B0B"/>
    <w:rsid w:val="00A37FB5"/>
    <w:rsid w:val="00A4098B"/>
    <w:rsid w:val="00A410C9"/>
    <w:rsid w:val="00A4285A"/>
    <w:rsid w:val="00A46E98"/>
    <w:rsid w:val="00A5523F"/>
    <w:rsid w:val="00A5604C"/>
    <w:rsid w:val="00A6352B"/>
    <w:rsid w:val="00A6366B"/>
    <w:rsid w:val="00A64CB8"/>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02C49"/>
    <w:rsid w:val="00B06580"/>
    <w:rsid w:val="00B10941"/>
    <w:rsid w:val="00B1378F"/>
    <w:rsid w:val="00B14C5B"/>
    <w:rsid w:val="00B14FAE"/>
    <w:rsid w:val="00B17E96"/>
    <w:rsid w:val="00B22270"/>
    <w:rsid w:val="00B24F15"/>
    <w:rsid w:val="00B26366"/>
    <w:rsid w:val="00B27084"/>
    <w:rsid w:val="00B303B9"/>
    <w:rsid w:val="00B311A7"/>
    <w:rsid w:val="00B36F81"/>
    <w:rsid w:val="00B40248"/>
    <w:rsid w:val="00B41229"/>
    <w:rsid w:val="00B44031"/>
    <w:rsid w:val="00B500CA"/>
    <w:rsid w:val="00B51512"/>
    <w:rsid w:val="00B6047D"/>
    <w:rsid w:val="00B645E9"/>
    <w:rsid w:val="00B6532D"/>
    <w:rsid w:val="00B70EFD"/>
    <w:rsid w:val="00B7271A"/>
    <w:rsid w:val="00B8019C"/>
    <w:rsid w:val="00B85989"/>
    <w:rsid w:val="00B86314"/>
    <w:rsid w:val="00B90F07"/>
    <w:rsid w:val="00B970FE"/>
    <w:rsid w:val="00BA01B8"/>
    <w:rsid w:val="00BA1C2E"/>
    <w:rsid w:val="00BA47A8"/>
    <w:rsid w:val="00BB18AD"/>
    <w:rsid w:val="00BB34D9"/>
    <w:rsid w:val="00BB6EBF"/>
    <w:rsid w:val="00BC0B5D"/>
    <w:rsid w:val="00BC0F7A"/>
    <w:rsid w:val="00BC200B"/>
    <w:rsid w:val="00BC30C4"/>
    <w:rsid w:val="00BC4756"/>
    <w:rsid w:val="00BC69A4"/>
    <w:rsid w:val="00BD0B09"/>
    <w:rsid w:val="00BD70F4"/>
    <w:rsid w:val="00BD7AAE"/>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0094"/>
    <w:rsid w:val="00C11A76"/>
    <w:rsid w:val="00C121BB"/>
    <w:rsid w:val="00C136D2"/>
    <w:rsid w:val="00C15410"/>
    <w:rsid w:val="00C20A95"/>
    <w:rsid w:val="00C23EA6"/>
    <w:rsid w:val="00C24717"/>
    <w:rsid w:val="00C24AB1"/>
    <w:rsid w:val="00C2692F"/>
    <w:rsid w:val="00C3207C"/>
    <w:rsid w:val="00C400E1"/>
    <w:rsid w:val="00C4041C"/>
    <w:rsid w:val="00C41187"/>
    <w:rsid w:val="00C44E5C"/>
    <w:rsid w:val="00C50C06"/>
    <w:rsid w:val="00C63C31"/>
    <w:rsid w:val="00C700EE"/>
    <w:rsid w:val="00C744C9"/>
    <w:rsid w:val="00C757A0"/>
    <w:rsid w:val="00C760DE"/>
    <w:rsid w:val="00C8218C"/>
    <w:rsid w:val="00C82630"/>
    <w:rsid w:val="00C84163"/>
    <w:rsid w:val="00C84F54"/>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4640"/>
    <w:rsid w:val="00CB5D19"/>
    <w:rsid w:val="00CB6B99"/>
    <w:rsid w:val="00CC1730"/>
    <w:rsid w:val="00CC38C5"/>
    <w:rsid w:val="00CC422A"/>
    <w:rsid w:val="00CC6B7D"/>
    <w:rsid w:val="00CD281A"/>
    <w:rsid w:val="00CD688D"/>
    <w:rsid w:val="00CD74A5"/>
    <w:rsid w:val="00CD7D8E"/>
    <w:rsid w:val="00CE4C87"/>
    <w:rsid w:val="00CE544A"/>
    <w:rsid w:val="00CE72D5"/>
    <w:rsid w:val="00CE7E94"/>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6927"/>
    <w:rsid w:val="00D474CF"/>
    <w:rsid w:val="00D53AFE"/>
    <w:rsid w:val="00D5547E"/>
    <w:rsid w:val="00D56E6A"/>
    <w:rsid w:val="00D5727C"/>
    <w:rsid w:val="00D66704"/>
    <w:rsid w:val="00D67D83"/>
    <w:rsid w:val="00D806E3"/>
    <w:rsid w:val="00D824F9"/>
    <w:rsid w:val="00D869A1"/>
    <w:rsid w:val="00D91685"/>
    <w:rsid w:val="00D973EB"/>
    <w:rsid w:val="00DA185C"/>
    <w:rsid w:val="00DA2517"/>
    <w:rsid w:val="00DA31D9"/>
    <w:rsid w:val="00DA413F"/>
    <w:rsid w:val="00DA4584"/>
    <w:rsid w:val="00DA614B"/>
    <w:rsid w:val="00DA6DF1"/>
    <w:rsid w:val="00DA778A"/>
    <w:rsid w:val="00DB070F"/>
    <w:rsid w:val="00DB0CC8"/>
    <w:rsid w:val="00DB2AF3"/>
    <w:rsid w:val="00DB386B"/>
    <w:rsid w:val="00DB4DCA"/>
    <w:rsid w:val="00DB6F76"/>
    <w:rsid w:val="00DC3060"/>
    <w:rsid w:val="00DD270C"/>
    <w:rsid w:val="00DE0FB2"/>
    <w:rsid w:val="00DE7371"/>
    <w:rsid w:val="00DF093E"/>
    <w:rsid w:val="00DF0E9B"/>
    <w:rsid w:val="00DF6CA7"/>
    <w:rsid w:val="00E01F28"/>
    <w:rsid w:val="00E01F42"/>
    <w:rsid w:val="00E04E26"/>
    <w:rsid w:val="00E06C7D"/>
    <w:rsid w:val="00E07633"/>
    <w:rsid w:val="00E10DBE"/>
    <w:rsid w:val="00E16511"/>
    <w:rsid w:val="00E206D6"/>
    <w:rsid w:val="00E218B2"/>
    <w:rsid w:val="00E2457C"/>
    <w:rsid w:val="00E30D74"/>
    <w:rsid w:val="00E31009"/>
    <w:rsid w:val="00E32B4D"/>
    <w:rsid w:val="00E3366E"/>
    <w:rsid w:val="00E34341"/>
    <w:rsid w:val="00E35B8C"/>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57B3"/>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3663"/>
    <w:rsid w:val="00F248F8"/>
    <w:rsid w:val="00F34563"/>
    <w:rsid w:val="00F3566E"/>
    <w:rsid w:val="00F375FB"/>
    <w:rsid w:val="00F41AC1"/>
    <w:rsid w:val="00F42AB8"/>
    <w:rsid w:val="00F4367A"/>
    <w:rsid w:val="00F445B1"/>
    <w:rsid w:val="00F45CD4"/>
    <w:rsid w:val="00F52932"/>
    <w:rsid w:val="00F61863"/>
    <w:rsid w:val="00F6624F"/>
    <w:rsid w:val="00F66DCA"/>
    <w:rsid w:val="00F67D78"/>
    <w:rsid w:val="00F706FB"/>
    <w:rsid w:val="00F724E6"/>
    <w:rsid w:val="00F725BF"/>
    <w:rsid w:val="00F74F53"/>
    <w:rsid w:val="00F7606D"/>
    <w:rsid w:val="00F7672D"/>
    <w:rsid w:val="00F81670"/>
    <w:rsid w:val="00F82024"/>
    <w:rsid w:val="00F842A7"/>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0524634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E764-496F-43CA-887B-646AD978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Pages>
  <Words>446</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3023</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21</cp:revision>
  <cp:lastPrinted>2019-04-10T11:07:00Z</cp:lastPrinted>
  <dcterms:created xsi:type="dcterms:W3CDTF">2023-04-27T09:32:00Z</dcterms:created>
  <dcterms:modified xsi:type="dcterms:W3CDTF">2024-04-17T11:20:00Z</dcterms:modified>
</cp:coreProperties>
</file>